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960120" cy="96012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lube-locacao-360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60120" cy="9601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Title"/>
        <w:spacing w:after="100"/>
        <w:jc w:val="center"/>
      </w:pPr>
      <w:r>
        <w:rPr>
          <w:rFonts w:ascii="Times New Roman" w:hAnsi="Times New Roman"/>
          <w:b/>
          <w:i w:val="0"/>
          <w:color w:val="000000"/>
          <w:sz w:val="42"/>
        </w:rPr>
        <w:t>Como Calcular a Multa Rescisória</w:t>
      </w:r>
    </w:p>
    <w:p>
      <w:pPr>
        <w:spacing w:after="360"/>
        <w:jc w:val="center"/>
      </w:pPr>
      <w:r>
        <w:rPr>
          <w:rFonts w:ascii="Arial" w:hAnsi="Arial"/>
          <w:b w:val="0"/>
          <w:i w:val="0"/>
          <w:color w:val="6A655E"/>
          <w:sz w:val="20"/>
        </w:rPr>
        <w:t>Modelo editável do Banco de Ferramentas</w:t>
      </w:r>
    </w:p>
    <w:p>
      <w:pPr>
        <w:spacing w:after="160"/>
      </w:pPr>
      <w:r>
        <w:rPr>
          <w:rFonts w:ascii="Times New Roman" w:hAnsi="Times New Roman"/>
          <w:b/>
          <w:i w:val="0"/>
          <w:color w:val="000000"/>
          <w:sz w:val="26"/>
        </w:rPr>
        <w:t>Como utilizar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Substitua todos os campos destacados entre colchetes e complete as linhas de preenchimento.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Preserve apenas as alternativas compatíveis com o contrato e com o caso concreto.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Confira datas, valores, prazos, cláusulas citadas, referências legais, partes e assinaturas.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Exclua esta página de orientação antes de enviar o documento para assinatura ou utilização.</w:t>
      </w:r>
    </w:p>
    <w:p>
      <w:pPr>
        <w:spacing w:before="240" w:after="100"/>
      </w:pPr>
      <w:r>
        <w:rPr>
          <w:rFonts w:ascii="Times New Roman" w:hAnsi="Times New Roman"/>
          <w:b/>
          <w:i w:val="0"/>
          <w:color w:val="000000"/>
          <w:sz w:val="26"/>
        </w:rPr>
        <w:t>Conferência do conteúdo original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O conteúdo-base do PDF original foi mantido, sem inclusão de novas regras jurídicas.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Marcas de página, dados pessoais e dados empresariais do exemplo foram retirados ou transformados em campos editáveis.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Observações internas e indicações de texto opcional foram convertidas em orientações visíveis para adaptação.</w:t>
      </w:r>
    </w:p>
    <w:p>
      <w:pPr>
        <w:spacing w:before="240" w:after="0"/>
      </w:pPr>
      <w:r>
        <w:rPr>
          <w:rFonts w:ascii="Arial" w:hAnsi="Arial"/>
          <w:b/>
          <w:i w:val="0"/>
          <w:color w:val="C7923E"/>
          <w:sz w:val="19"/>
        </w:rPr>
        <w:t xml:space="preserve">Atenção: </w:t>
      </w:r>
      <w:r>
        <w:rPr>
          <w:rFonts w:ascii="Arial" w:hAnsi="Arial"/>
          <w:b w:val="0"/>
          <w:i w:val="0"/>
          <w:color w:val="101112"/>
          <w:sz w:val="19"/>
        </w:rPr>
        <w:t>confira as referências legais e sua adequação ao caso antes de utilizar o modelo.</w:t>
      </w:r>
    </w:p>
    <w:p>
      <w:r>
        <w:br w:type="page"/>
      </w:r>
    </w:p>
    <w:p>
      <w:pPr>
        <w:pStyle w:val="Title"/>
        <w:spacing w:after="280"/>
        <w:jc w:val="center"/>
      </w:pPr>
      <w:r>
        <w:rPr>
          <w:rFonts w:ascii="Times New Roman" w:hAnsi="Times New Roman"/>
          <w:b/>
          <w:i w:val="0"/>
          <w:color w:val="000000"/>
          <w:sz w:val="34"/>
        </w:rPr>
        <w:t>Como Calcular a Multa Rescisória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Rescisão Antecipada Como Calcular a Multa ⚖️ O que diz a Lei do Inquilinato?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De acordo com o Art. 4º da Lei nº 8.245/91: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"Durante o prazo estipulado para a duração do contrato, não poderá o locador reaver o imóvel alugado.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Com exceção ao que estipula o §2º do art. 54-A, o locatário poderá devolvê-lo a qualquer tempo, pagando a multa pactuada, proporcional ao período de cumprimento do contrato, ou, na sua falta, a que for judicialmente estipulada."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🟨 Exceção — Dispensa da multa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Parágrafo único do Art. 4º: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"O locatário ficará dispensado da multa se a devolução do imóvel decorrer de transferência, pelo seu empregador, privado ou público, para prestar serviços em localidades diversas daquela do início do contrato, e se notificar, por escrito, o locador com prazo de, no mínimo, trinta dias de antecedência."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📐 Como calcular a multa proporcional?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A multa prevista em contrato deve ser ajustada conforme o tempo restante até o fim do contrato.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🔢 Utilize a planilha automática para calcular a multa rescisória: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https://docs.google.com/spreadsheets/d/10Q6hJuD748Br2wBLTrEwYzWHf0E5zjx-8AbH3q3Sxw/edit?usp=sharing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37" w:right="1440" w:bottom="1037" w:left="1440" w:header="490" w:footer="49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b w:val="0"/>
        <w:i w:val="0"/>
        <w:color w:val="6A655E"/>
        <w:sz w:val="15"/>
      </w:rPr>
      <w:t>Banco de Ferramentas  ·  Clube da Locação 360º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i w:val="0"/>
        <w:color w:val="6A655E"/>
        <w:sz w:val="15"/>
      </w:rPr>
      <w:t>CLUBE DA LOCAÇÃO 360º  ·  MODELO EDITÁVEL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278" w:lineRule="auto"/>
    </w:pPr>
    <w:rPr>
      <w:rFonts w:ascii="Arial" w:hAnsi="Arial"/>
      <w:color w:val="101112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/>
      <w:b/>
      <w:color w:val="000000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